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jc w:val="right"/>
        <w:tblLook w:val="04A0" w:firstRow="1" w:lastRow="0" w:firstColumn="1" w:lastColumn="0" w:noHBand="0" w:noVBand="1"/>
      </w:tblPr>
      <w:tblGrid>
        <w:gridCol w:w="2676"/>
        <w:gridCol w:w="7890"/>
      </w:tblGrid>
      <w:tr w:rsidR="00C67EC3" w:rsidRPr="00805315" w:rsidTr="00D402EC">
        <w:trPr>
          <w:jc w:val="right"/>
        </w:trPr>
        <w:tc>
          <w:tcPr>
            <w:tcW w:w="2662" w:type="dxa"/>
          </w:tcPr>
          <w:p w:rsidR="00C67EC3" w:rsidRPr="00805315" w:rsidRDefault="00C67EC3" w:rsidP="00D402EC">
            <w:pPr>
              <w:spacing w:after="0" w:line="240" w:lineRule="auto"/>
              <w:jc w:val="both"/>
            </w:pPr>
            <w:r w:rsidRPr="00805315">
              <w:rPr>
                <w:noProof/>
              </w:rPr>
              <w:drawing>
                <wp:inline distT="0" distB="0" distL="0" distR="0">
                  <wp:extent cx="1552575" cy="1695450"/>
                  <wp:effectExtent l="0" t="0" r="9525" b="0"/>
                  <wp:docPr id="2" name="Picture 2" descr="DCF-logo-cropped-TI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CF-logo-cropped-TI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C67EC3" w:rsidRDefault="00C67EC3" w:rsidP="00D402EC">
            <w:pPr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</w:p>
          <w:p w:rsidR="00C67EC3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ab/>
            </w:r>
          </w:p>
          <w:p w:rsidR="00C67EC3" w:rsidRPr="00D82A91" w:rsidRDefault="00C67EC3" w:rsidP="00D402EC">
            <w:pPr>
              <w:tabs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Sylfaen" w:hAnsi="Sylfaen"/>
                <w:sz w:val="28"/>
                <w:szCs w:val="32"/>
                <w:lang w:val="ka-GE"/>
              </w:rPr>
            </w:pPr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ა(ა)იპ „</w:t>
            </w:r>
            <w:proofErr w:type="spellStart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დივაინ</w:t>
            </w:r>
            <w:proofErr w:type="spellEnd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 xml:space="preserve"> </w:t>
            </w:r>
            <w:proofErr w:type="spellStart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>ჩაილდ</w:t>
            </w:r>
            <w:proofErr w:type="spellEnd"/>
            <w:r w:rsidRPr="00D82A91">
              <w:rPr>
                <w:rFonts w:ascii="Sylfaen" w:hAnsi="Sylfaen"/>
                <w:sz w:val="28"/>
                <w:szCs w:val="32"/>
                <w:lang w:val="ka-GE"/>
              </w:rPr>
              <w:t xml:space="preserve"> ფაუნდეიშენ ოფ ჯორჯია“</w:t>
            </w:r>
          </w:p>
          <w:p w:rsidR="00C67EC3" w:rsidRPr="00D82A91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                                             DCFG</w:t>
            </w:r>
          </w:p>
          <w:p w:rsidR="00C67EC3" w:rsidRPr="00732732" w:rsidRDefault="00C67EC3" w:rsidP="00D402E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Sylfaen" w:hAnsi="Sylfaen"/>
                <w:sz w:val="32"/>
                <w:szCs w:val="32"/>
              </w:rPr>
            </w:pPr>
          </w:p>
          <w:p w:rsidR="00C67EC3" w:rsidRDefault="00C67EC3" w:rsidP="00D402EC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</w:pPr>
            <w:r>
              <w:rPr>
                <w:rFonts w:ascii="Sylfaen" w:hAnsi="Sylfaen"/>
                <w:sz w:val="32"/>
                <w:szCs w:val="32"/>
              </w:rPr>
              <w:t xml:space="preserve"> </w:t>
            </w:r>
            <w:r>
              <w:rPr>
                <w:rFonts w:ascii="Verdana" w:eastAsia="Times New Roman" w:hAnsi="Verdana"/>
                <w:color w:val="550055"/>
                <w:sz w:val="24"/>
                <w:szCs w:val="24"/>
                <w:lang w:val="en-GB"/>
              </w:rPr>
              <w:tab/>
            </w: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        </w:t>
            </w:r>
          </w:p>
          <w:p w:rsidR="00C67EC3" w:rsidRPr="00227DE8" w:rsidRDefault="00C67EC3" w:rsidP="00D402EC">
            <w:pPr>
              <w:tabs>
                <w:tab w:val="left" w:pos="945"/>
                <w:tab w:val="right" w:pos="7688"/>
              </w:tabs>
              <w:spacing w:after="0" w:line="240" w:lineRule="auto"/>
              <w:jc w:val="both"/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>
              <w:rPr>
                <w:rFonts w:ascii="AcadNusx" w:eastAsia="Times New Roman" w:hAnsi="AcadNusx"/>
                <w:b/>
                <w:color w:val="550055"/>
                <w:sz w:val="32"/>
                <w:szCs w:val="24"/>
                <w:lang w:val="en-GB"/>
              </w:rPr>
              <w:t xml:space="preserve">                        </w:t>
            </w:r>
            <w:r>
              <w:rPr>
                <w:rFonts w:ascii="Sylfaen" w:eastAsia="Times New Roman" w:hAnsi="Sylfaen"/>
                <w:b/>
                <w:color w:val="550055"/>
                <w:sz w:val="32"/>
                <w:szCs w:val="24"/>
                <w:lang w:val="ka-GE"/>
              </w:rPr>
              <w:t xml:space="preserve"> </w:t>
            </w:r>
          </w:p>
        </w:tc>
      </w:tr>
    </w:tbl>
    <w:p w:rsidR="00C67EC3" w:rsidRPr="00D82A91" w:rsidRDefault="00C67EC3" w:rsidP="00C67EC3">
      <w:pPr>
        <w:pStyle w:val="NormalWeb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ინფორმაცია ტენდერისთვის</w:t>
      </w:r>
    </w:p>
    <w:p w:rsidR="00C67EC3" w:rsidRDefault="00C67EC3" w:rsidP="005B009A">
      <w:pPr>
        <w:pStyle w:val="NormalWeb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                </w:t>
      </w:r>
      <w:r>
        <w:rPr>
          <w:rFonts w:ascii="Sylfaen" w:hAnsi="Sylfaen"/>
          <w:sz w:val="20"/>
          <w:szCs w:val="20"/>
          <w:lang w:val="ka-GE"/>
        </w:rPr>
        <w:t>შემსყიდველი</w:t>
      </w:r>
      <w:r>
        <w:rPr>
          <w:rFonts w:ascii="Sylfaen" w:hAnsi="Sylfaen"/>
          <w:sz w:val="20"/>
          <w:szCs w:val="20"/>
        </w:rPr>
        <w:t xml:space="preserve">   </w:t>
      </w:r>
      <w:r w:rsidRPr="00D82A91">
        <w:rPr>
          <w:rFonts w:ascii="Sylfaen" w:hAnsi="Sylfaen"/>
          <w:sz w:val="20"/>
          <w:szCs w:val="20"/>
          <w:lang w:val="ka-GE"/>
        </w:rPr>
        <w:t>ორგანიზაცია ა</w:t>
      </w:r>
      <w:r>
        <w:rPr>
          <w:rFonts w:ascii="Sylfaen" w:hAnsi="Sylfaen"/>
          <w:sz w:val="20"/>
          <w:szCs w:val="20"/>
          <w:lang w:val="ka-GE"/>
        </w:rPr>
        <w:t>(</w:t>
      </w:r>
      <w:r w:rsidRPr="00D82A91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)</w:t>
      </w:r>
      <w:r w:rsidRPr="00D82A91">
        <w:rPr>
          <w:rFonts w:ascii="Sylfaen" w:hAnsi="Sylfaen"/>
          <w:sz w:val="20"/>
          <w:szCs w:val="20"/>
          <w:lang w:val="ka-GE"/>
        </w:rPr>
        <w:t>იპ „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დივაინ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ჩაილდ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ფაუნდეიშენ ოფ ჯორჯია“ .</w:t>
      </w:r>
      <w:r w:rsidR="007641E0">
        <w:rPr>
          <w:rFonts w:ascii="Sylfaen" w:hAnsi="Sylfaen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7641E0" w:rsidRPr="00D82A91" w:rsidRDefault="007641E0" w:rsidP="005B009A">
      <w:pPr>
        <w:pStyle w:val="NormalWeb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ს/კ 404406308</w:t>
      </w:r>
    </w:p>
    <w:p w:rsidR="00C67EC3" w:rsidRPr="00D82A91" w:rsidRDefault="00C67EC3" w:rsidP="007B5DB2">
      <w:pPr>
        <w:pStyle w:val="NormalWeb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შესყიდვის სავარაუდო </w:t>
      </w:r>
      <w:r w:rsidRPr="00693144">
        <w:rPr>
          <w:rFonts w:ascii="Sylfaen" w:hAnsi="Sylfaen"/>
          <w:sz w:val="20"/>
          <w:szCs w:val="20"/>
          <w:lang w:val="ka-GE"/>
        </w:rPr>
        <w:t xml:space="preserve">ღირებულებაა </w:t>
      </w:r>
      <w:r w:rsidR="007B5DB2">
        <w:rPr>
          <w:rFonts w:ascii="Sylfaen" w:hAnsi="Sylfaen"/>
          <w:sz w:val="20"/>
          <w:szCs w:val="20"/>
        </w:rPr>
        <w:t>9</w:t>
      </w:r>
      <w:r w:rsidR="00A458DA">
        <w:rPr>
          <w:rFonts w:ascii="Sylfaen" w:hAnsi="Sylfaen"/>
          <w:sz w:val="20"/>
          <w:szCs w:val="20"/>
        </w:rPr>
        <w:t>25</w:t>
      </w:r>
      <w:r w:rsidR="007B5DB2">
        <w:rPr>
          <w:rFonts w:ascii="Sylfaen" w:hAnsi="Sylfaen"/>
          <w:sz w:val="20"/>
          <w:szCs w:val="20"/>
        </w:rPr>
        <w:t>0</w:t>
      </w:r>
      <w:r w:rsidR="005B009A" w:rsidRPr="00693144">
        <w:rPr>
          <w:rFonts w:ascii="Sylfaen" w:hAnsi="Sylfaen"/>
          <w:sz w:val="20"/>
          <w:szCs w:val="20"/>
        </w:rPr>
        <w:t>.00</w:t>
      </w:r>
      <w:r w:rsidRPr="00693144">
        <w:rPr>
          <w:rFonts w:ascii="Sylfaen" w:hAnsi="Sylfaen"/>
          <w:sz w:val="20"/>
          <w:szCs w:val="20"/>
          <w:lang w:val="ka-GE"/>
        </w:rPr>
        <w:t xml:space="preserve"> </w:t>
      </w:r>
      <w:r w:rsidR="005B009A" w:rsidRPr="00693144">
        <w:rPr>
          <w:rFonts w:ascii="Sylfaen" w:hAnsi="Sylfaen"/>
          <w:sz w:val="20"/>
          <w:szCs w:val="20"/>
          <w:lang w:val="ka-GE"/>
        </w:rPr>
        <w:t xml:space="preserve">ლარი. </w:t>
      </w:r>
      <w:r w:rsidRPr="00693144">
        <w:rPr>
          <w:rFonts w:ascii="Sylfaen" w:hAnsi="Sylfaen"/>
          <w:sz w:val="20"/>
          <w:szCs w:val="20"/>
          <w:lang w:val="ka-GE"/>
        </w:rPr>
        <w:t>(</w:t>
      </w:r>
      <w:proofErr w:type="spellStart"/>
      <w:r w:rsidR="007B5DB2">
        <w:rPr>
          <w:rFonts w:ascii="Sylfaen" w:hAnsi="Sylfaen"/>
          <w:sz w:val="20"/>
          <w:szCs w:val="20"/>
          <w:lang w:val="ka-GE"/>
        </w:rPr>
        <w:t>ცხრაათას</w:t>
      </w:r>
      <w:r w:rsidR="00170298">
        <w:rPr>
          <w:rFonts w:ascii="Sylfaen" w:hAnsi="Sylfaen"/>
          <w:sz w:val="20"/>
          <w:szCs w:val="20"/>
          <w:lang w:val="ka-GE"/>
        </w:rPr>
        <w:t>ორასორმოცდაათი</w:t>
      </w:r>
      <w:proofErr w:type="spellEnd"/>
      <w:r w:rsidR="007B5DB2">
        <w:rPr>
          <w:rFonts w:ascii="Sylfaen" w:hAnsi="Sylfaen"/>
          <w:sz w:val="20"/>
          <w:szCs w:val="20"/>
          <w:lang w:val="ka-GE"/>
        </w:rPr>
        <w:t xml:space="preserve"> </w:t>
      </w:r>
      <w:r w:rsidRPr="00693144">
        <w:rPr>
          <w:rFonts w:ascii="Sylfaen" w:hAnsi="Sylfaen"/>
          <w:sz w:val="20"/>
          <w:szCs w:val="20"/>
          <w:lang w:val="ka-GE"/>
        </w:rPr>
        <w:t xml:space="preserve">ლარი </w:t>
      </w:r>
      <w:r w:rsidR="005B009A" w:rsidRPr="00693144">
        <w:rPr>
          <w:rFonts w:ascii="Sylfaen" w:hAnsi="Sylfaen"/>
          <w:sz w:val="20"/>
          <w:szCs w:val="20"/>
          <w:lang w:val="ka-GE"/>
        </w:rPr>
        <w:t>00</w:t>
      </w:r>
      <w:r w:rsidRPr="00693144">
        <w:rPr>
          <w:rFonts w:ascii="Sylfaen" w:hAnsi="Sylfaen"/>
          <w:sz w:val="20"/>
          <w:szCs w:val="20"/>
          <w:lang w:val="ka-GE"/>
        </w:rPr>
        <w:t xml:space="preserve"> თეთრი)</w:t>
      </w:r>
      <w:r w:rsidRPr="00D82A91">
        <w:rPr>
          <w:rFonts w:ascii="Sylfaen" w:hAnsi="Sylfaen"/>
          <w:sz w:val="20"/>
          <w:szCs w:val="20"/>
          <w:lang w:val="ka-GE"/>
        </w:rPr>
        <w:t xml:space="preserve"> </w:t>
      </w:r>
    </w:p>
    <w:p w:rsidR="00C67EC3" w:rsidRPr="00D82A91" w:rsidRDefault="00C67EC3" w:rsidP="00C67EC3">
      <w:pPr>
        <w:pStyle w:val="NormalWeb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შესყიდვის საგანია ქ. ქუთაისსა და ქ. თბილისში  მდებარე </w:t>
      </w:r>
      <w:proofErr w:type="spellStart"/>
      <w:r w:rsidRPr="00D82A91">
        <w:rPr>
          <w:rFonts w:ascii="Sylfaen" w:hAnsi="Sylfaen"/>
          <w:sz w:val="20"/>
          <w:szCs w:val="20"/>
          <w:lang w:val="ka-GE"/>
        </w:rPr>
        <w:t>სპეციალიზირებული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მცირე საოჯახო სახლებ</w:t>
      </w:r>
      <w:r>
        <w:rPr>
          <w:rFonts w:ascii="Sylfaen" w:hAnsi="Sylfaen"/>
          <w:sz w:val="20"/>
          <w:szCs w:val="20"/>
          <w:lang w:val="ka-GE"/>
        </w:rPr>
        <w:t>ში მცხოვრები შეზღუდული შესაძლებლობის მქონე</w:t>
      </w:r>
      <w:r w:rsidRPr="00D82A91">
        <w:rPr>
          <w:rFonts w:ascii="Sylfaen" w:hAnsi="Sylfaen"/>
          <w:sz w:val="20"/>
          <w:szCs w:val="20"/>
          <w:lang w:val="ka-GE"/>
        </w:rPr>
        <w:t xml:space="preserve"> </w:t>
      </w:r>
      <w:r w:rsidR="007B5DB2">
        <w:rPr>
          <w:rFonts w:ascii="Sylfaen" w:hAnsi="Sylfaen"/>
          <w:sz w:val="20"/>
          <w:szCs w:val="20"/>
          <w:lang w:val="ka-GE"/>
        </w:rPr>
        <w:t>ბენეფიციარებისთვის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A021F">
        <w:rPr>
          <w:rFonts w:ascii="Sylfaen" w:hAnsi="Sylfaen"/>
          <w:sz w:val="20"/>
          <w:szCs w:val="20"/>
          <w:lang w:val="ka-GE"/>
        </w:rPr>
        <w:t xml:space="preserve">ელექტრო სავარძელ-ეტლების </w:t>
      </w:r>
      <w:r>
        <w:rPr>
          <w:rFonts w:ascii="Sylfaen" w:hAnsi="Sylfaen"/>
          <w:sz w:val="20"/>
          <w:szCs w:val="20"/>
          <w:lang w:val="ka-GE"/>
        </w:rPr>
        <w:t xml:space="preserve">შეძენა, რომელთა რაოდენობა </w:t>
      </w:r>
      <w:r w:rsidR="003D3221">
        <w:rPr>
          <w:rFonts w:ascii="Sylfaen" w:hAnsi="Sylfaen"/>
          <w:sz w:val="20"/>
          <w:szCs w:val="20"/>
          <w:lang w:val="ka-GE"/>
        </w:rPr>
        <w:t xml:space="preserve">და </w:t>
      </w:r>
      <w:r>
        <w:rPr>
          <w:rFonts w:ascii="Sylfaen" w:hAnsi="Sylfaen"/>
          <w:sz w:val="20"/>
          <w:szCs w:val="20"/>
          <w:lang w:val="ka-GE"/>
        </w:rPr>
        <w:t xml:space="preserve">ზომები  </w:t>
      </w:r>
      <w:r w:rsidRPr="00D82A91">
        <w:rPr>
          <w:rFonts w:ascii="Sylfaen" w:hAnsi="Sylfaen"/>
          <w:sz w:val="20"/>
          <w:szCs w:val="20"/>
          <w:lang w:val="ka-GE"/>
        </w:rPr>
        <w:t xml:space="preserve">მოცემულია თანდართულ ტექნიკურ დავალებაში. </w:t>
      </w:r>
    </w:p>
    <w:p w:rsidR="00C67EC3" w:rsidRPr="00D82A91" w:rsidRDefault="00C67EC3" w:rsidP="00C67EC3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sz w:val="19"/>
          <w:szCs w:val="19"/>
        </w:rPr>
      </w:pPr>
      <w:r w:rsidRPr="00D82A91">
        <w:rPr>
          <w:rFonts w:ascii="Sylfaen" w:hAnsi="Sylfaen"/>
          <w:sz w:val="20"/>
          <w:szCs w:val="20"/>
          <w:lang w:val="ka-GE"/>
        </w:rPr>
        <w:t>შესყიდვის ღირებულებაში გათვალისწინებული უნდა იყოს:</w:t>
      </w:r>
    </w:p>
    <w:p w:rsidR="00C67EC3" w:rsidRPr="00D82A91" w:rsidRDefault="00C67EC3" w:rsidP="00C67EC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 w:firstLine="270"/>
        <w:jc w:val="both"/>
        <w:rPr>
          <w:rFonts w:ascii="Arial" w:eastAsia="Times New Roman" w:hAnsi="Arial" w:cs="Arial"/>
          <w:sz w:val="19"/>
          <w:szCs w:val="19"/>
        </w:rPr>
      </w:pPr>
      <w:r w:rsidRPr="00ED2F2F">
        <w:rPr>
          <w:rFonts w:ascii="Sylfaen" w:eastAsia="Times New Roman" w:hAnsi="Sylfaen" w:cs="Arial"/>
          <w:sz w:val="19"/>
          <w:szCs w:val="19"/>
          <w:lang w:val="ka-GE"/>
        </w:rPr>
        <w:t>აღჭურვილობის ტრანსპორტირება ქუთაისის და თბილისის მცირე საოჯახო სახლებში</w:t>
      </w:r>
      <w:r w:rsidRPr="00D82A91">
        <w:rPr>
          <w:rFonts w:ascii="Sylfaen" w:eastAsia="Times New Roman" w:hAnsi="Sylfaen" w:cs="Arial"/>
          <w:sz w:val="19"/>
          <w:szCs w:val="19"/>
          <w:lang w:val="ka-GE"/>
        </w:rPr>
        <w:t>.</w:t>
      </w:r>
    </w:p>
    <w:p w:rsidR="00C67EC3" w:rsidRPr="00ED2F2F" w:rsidRDefault="00C67EC3" w:rsidP="00C67EC3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</w:tabs>
        <w:spacing w:before="100" w:beforeAutospacing="1" w:after="100" w:afterAutospacing="1" w:line="240" w:lineRule="auto"/>
        <w:ind w:left="720" w:firstLine="270"/>
        <w:jc w:val="both"/>
        <w:rPr>
          <w:rFonts w:ascii="Arial" w:eastAsia="Times New Roman" w:hAnsi="Arial" w:cs="Arial"/>
          <w:sz w:val="19"/>
          <w:szCs w:val="19"/>
        </w:rPr>
      </w:pPr>
      <w:r w:rsidRPr="00ED2F2F">
        <w:rPr>
          <w:rFonts w:ascii="Sylfaen" w:eastAsia="Times New Roman" w:hAnsi="Sylfaen" w:cs="Arial"/>
          <w:sz w:val="19"/>
          <w:szCs w:val="19"/>
          <w:lang w:val="ka-GE"/>
        </w:rPr>
        <w:t>აღჭურვილობის აწყობა / მონტაჟი</w:t>
      </w:r>
    </w:p>
    <w:p w:rsidR="00C67EC3" w:rsidRDefault="00BA021F" w:rsidP="00BA021F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sz w:val="19"/>
          <w:szCs w:val="19"/>
          <w:lang w:val="ka-GE"/>
        </w:rPr>
      </w:pPr>
      <w:r>
        <w:rPr>
          <w:rFonts w:ascii="Sylfaen" w:eastAsia="Times New Roman" w:hAnsi="Sylfaen" w:cs="Arial"/>
          <w:sz w:val="19"/>
          <w:szCs w:val="19"/>
          <w:lang w:val="ka-GE"/>
        </w:rPr>
        <w:t xml:space="preserve">სავარძელ-ეტლები </w:t>
      </w:r>
      <w:r w:rsidR="00C67EC3">
        <w:rPr>
          <w:rFonts w:ascii="Sylfaen" w:eastAsia="Times New Roman" w:hAnsi="Sylfaen" w:cs="Arial"/>
          <w:sz w:val="19"/>
          <w:szCs w:val="19"/>
          <w:lang w:val="ka-GE"/>
        </w:rPr>
        <w:t>უნდა იყოს საერთაშორისო</w:t>
      </w:r>
      <w:r w:rsidR="00C67EC3" w:rsidRPr="00D82A91">
        <w:rPr>
          <w:rFonts w:ascii="Sylfaen" w:eastAsia="Times New Roman" w:hAnsi="Sylfaen" w:cs="Arial"/>
          <w:sz w:val="19"/>
          <w:szCs w:val="19"/>
          <w:lang w:val="ka-GE"/>
        </w:rPr>
        <w:t xml:space="preserve"> </w:t>
      </w:r>
      <w:r w:rsidR="00C67EC3" w:rsidRPr="00ED2F2F">
        <w:rPr>
          <w:rFonts w:ascii="Sylfaen" w:eastAsia="Times New Roman" w:hAnsi="Sylfaen" w:cs="Arial"/>
          <w:sz w:val="19"/>
          <w:szCs w:val="19"/>
          <w:lang w:val="ka-GE"/>
        </w:rPr>
        <w:t xml:space="preserve"> სტანდარტებთან</w:t>
      </w:r>
      <w:r w:rsidR="00C67EC3">
        <w:rPr>
          <w:rFonts w:ascii="Sylfaen" w:eastAsia="Times New Roman" w:hAnsi="Sylfaen" w:cs="Arial"/>
          <w:sz w:val="19"/>
          <w:szCs w:val="19"/>
          <w:lang w:val="ka-GE"/>
        </w:rPr>
        <w:t xml:space="preserve"> შესაბამისობაში.  პრეტენდენტმა უნდა წარმოადგინოს  ინფორმაცია  მათ მიერ მოსაწოდებელი აღჭურვილობის სტანდარტებთან შესაბამისობისა </w:t>
      </w:r>
      <w:r w:rsidR="00C67EC3" w:rsidRPr="00ED2F2F">
        <w:rPr>
          <w:rFonts w:ascii="Sylfaen" w:eastAsia="Times New Roman" w:hAnsi="Sylfaen" w:cs="Arial"/>
          <w:sz w:val="19"/>
          <w:szCs w:val="19"/>
          <w:lang w:val="ka-GE"/>
        </w:rPr>
        <w:t xml:space="preserve"> </w:t>
      </w:r>
      <w:r w:rsidR="00C67EC3">
        <w:rPr>
          <w:rFonts w:ascii="Sylfaen" w:eastAsia="Times New Roman" w:hAnsi="Sylfaen" w:cs="Arial"/>
          <w:sz w:val="19"/>
          <w:szCs w:val="19"/>
          <w:lang w:val="ka-GE"/>
        </w:rPr>
        <w:t xml:space="preserve"> და ხარისხის  გარანტიის შესახებ. კომპანიის შერჩევის შემთხვევაში აღნიშნული ოფიციალური დოკუმენტაცია უნდა ახლდეს თან დამხმარე საშუალებებს. </w:t>
      </w:r>
    </w:p>
    <w:p w:rsidR="00C67EC3" w:rsidRPr="00D82A91" w:rsidRDefault="00C67EC3" w:rsidP="00FE2C41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720" w:hanging="990"/>
        <w:rPr>
          <w:rFonts w:ascii="Sylfaen" w:eastAsia="Times New Roman" w:hAnsi="Sylfaen" w:cs="Arial"/>
          <w:sz w:val="19"/>
          <w:szCs w:val="19"/>
          <w:lang w:val="ka-GE"/>
        </w:rPr>
      </w:pPr>
      <w:r w:rsidRPr="00F4036D">
        <w:rPr>
          <w:rFonts w:ascii="Sylfaen" w:eastAsia="Times New Roman" w:hAnsi="Sylfaen" w:cs="Arial"/>
          <w:sz w:val="19"/>
          <w:szCs w:val="19"/>
        </w:rPr>
        <w:t xml:space="preserve">                     </w:t>
      </w:r>
      <w:r w:rsidRPr="00BA021F">
        <w:rPr>
          <w:rFonts w:ascii="Sylfaen" w:eastAsia="Times New Roman" w:hAnsi="Sylfaen" w:cs="Arial"/>
          <w:sz w:val="19"/>
          <w:szCs w:val="19"/>
          <w:lang w:val="ka-GE"/>
        </w:rPr>
        <w:t>მომწოდებელი ვალდებულია აღნიშნული აღჭურვილობის მოწოდება  განახორციელოს</w:t>
      </w:r>
      <w:r w:rsidRPr="00D402EC">
        <w:rPr>
          <w:rFonts w:ascii="Sylfaen" w:eastAsia="Times New Roman" w:hAnsi="Sylfaen" w:cs="Arial"/>
          <w:sz w:val="19"/>
          <w:szCs w:val="19"/>
          <w:lang w:val="ka-GE"/>
        </w:rPr>
        <w:t xml:space="preserve"> ხელშეკრულების გაფორმებიდან  </w:t>
      </w:r>
      <w:r w:rsidR="00DE6937">
        <w:rPr>
          <w:rFonts w:ascii="Sylfaen" w:eastAsia="Times New Roman" w:hAnsi="Sylfaen" w:cs="Arial"/>
          <w:sz w:val="19"/>
          <w:szCs w:val="19"/>
          <w:lang w:val="ka-GE"/>
        </w:rPr>
        <w:t xml:space="preserve">40 კალენდარული დღის </w:t>
      </w:r>
      <w:r w:rsidR="00BA021F">
        <w:rPr>
          <w:rFonts w:ascii="Sylfaen" w:eastAsia="Times New Roman" w:hAnsi="Sylfaen" w:cs="Arial"/>
          <w:sz w:val="19"/>
          <w:szCs w:val="19"/>
          <w:lang w:val="ka-GE"/>
        </w:rPr>
        <w:t xml:space="preserve"> </w:t>
      </w:r>
      <w:r w:rsidRPr="00DE6937">
        <w:rPr>
          <w:rFonts w:ascii="Sylfaen" w:eastAsia="Times New Roman" w:hAnsi="Sylfaen" w:cs="Arial"/>
          <w:sz w:val="19"/>
          <w:szCs w:val="19"/>
          <w:lang w:val="ka-GE"/>
        </w:rPr>
        <w:t>ვადაში.</w:t>
      </w:r>
    </w:p>
    <w:p w:rsidR="00C67EC3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630" w:hanging="990"/>
        <w:jc w:val="both"/>
        <w:rPr>
          <w:rFonts w:ascii="Sylfaen" w:hAnsi="Sylfaen"/>
          <w:sz w:val="20"/>
          <w:szCs w:val="20"/>
          <w:lang w:val="ka-GE"/>
        </w:rPr>
      </w:pPr>
    </w:p>
    <w:p w:rsidR="00C67EC3" w:rsidRPr="00BA021F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</w:t>
      </w:r>
      <w:proofErr w:type="spellStart"/>
      <w:r w:rsidRPr="00BA021F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BA021F">
        <w:rPr>
          <w:rFonts w:ascii="Sylfaen" w:hAnsi="Sylfaen"/>
          <w:sz w:val="20"/>
          <w:szCs w:val="20"/>
          <w:lang w:val="ka-GE"/>
        </w:rPr>
        <w:t xml:space="preserve"> წინადადება უნდა მოიცავდეს შემდეგს:</w:t>
      </w:r>
    </w:p>
    <w:p w:rsidR="00C67EC3" w:rsidRPr="00BA021F" w:rsidRDefault="00C67EC3" w:rsidP="00C67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BA021F">
        <w:rPr>
          <w:rFonts w:ascii="Sylfaen" w:hAnsi="Sylfaen"/>
          <w:sz w:val="20"/>
          <w:szCs w:val="20"/>
          <w:lang w:val="ka-GE"/>
        </w:rPr>
        <w:t>შევსებული ტექნიკური დავალება (იხილეთ დანართი #1</w:t>
      </w:r>
      <w:r w:rsidR="00BA021F" w:rsidRPr="00BA021F">
        <w:rPr>
          <w:rFonts w:ascii="Sylfaen" w:hAnsi="Sylfaen"/>
          <w:sz w:val="20"/>
          <w:szCs w:val="20"/>
          <w:lang w:val="ka-GE"/>
        </w:rPr>
        <w:t>)</w:t>
      </w:r>
      <w:r w:rsidR="007B5DB2">
        <w:rPr>
          <w:rFonts w:ascii="Sylfaen" w:hAnsi="Sylfaen"/>
          <w:sz w:val="20"/>
          <w:szCs w:val="20"/>
          <w:lang w:val="ka-GE"/>
        </w:rPr>
        <w:t>.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 w:rsidRPr="00BA021F">
        <w:rPr>
          <w:rFonts w:ascii="Sylfaen" w:hAnsi="Sylfaen"/>
          <w:sz w:val="20"/>
          <w:szCs w:val="20"/>
          <w:lang w:val="ka-GE"/>
        </w:rPr>
        <w:t xml:space="preserve">ინფორმაცია </w:t>
      </w:r>
      <w:r w:rsidR="00BA021F">
        <w:rPr>
          <w:rFonts w:ascii="Sylfaen" w:hAnsi="Sylfaen"/>
          <w:sz w:val="20"/>
          <w:szCs w:val="20"/>
          <w:lang w:val="ka-GE"/>
        </w:rPr>
        <w:t>ელექტრო-ეტლების</w:t>
      </w:r>
      <w:r w:rsidRPr="00BA021F">
        <w:rPr>
          <w:rFonts w:ascii="Sylfaen" w:hAnsi="Sylfaen"/>
          <w:sz w:val="20"/>
          <w:szCs w:val="20"/>
          <w:lang w:val="ka-GE"/>
        </w:rPr>
        <w:t xml:space="preserve"> საერთაშორისო  სტანდარტებთან შესაბამისობის და გარანტიის</w:t>
      </w:r>
      <w:r>
        <w:rPr>
          <w:rFonts w:ascii="Sylfaen" w:hAnsi="Sylfaen"/>
          <w:sz w:val="20"/>
          <w:szCs w:val="20"/>
          <w:lang w:val="ka-GE"/>
        </w:rPr>
        <w:t xml:space="preserve"> პირობების შესახებ 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/>
          <w:sz w:val="20"/>
          <w:szCs w:val="20"/>
          <w:lang w:val="ka-GE"/>
        </w:rPr>
        <w:t>მაგალითად,</w:t>
      </w:r>
      <w:r w:rsidR="00BA021F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წერილი, ინფორმაცია კომპანიის ვებ-გვერდიდან და სხვა)  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ინფორმაცია ორგანიზაციის გამოცდილების შესახებ შეზღუდული შესაძლებლობის მქონე ბავშვების ან ზრდასრული პირების დამხმარე საშუალებებით  უზრუნველყოფის კუთხით (ინფორმაცია განხორციელებული აქტივობების შესახებ)</w:t>
      </w:r>
    </w:p>
    <w:p w:rsidR="00C67EC3" w:rsidRDefault="00C67EC3" w:rsidP="00281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ინფორმაცია ორგანიზაციის საგადასახადო დავალიანების შესახებ.</w:t>
      </w:r>
    </w:p>
    <w:p w:rsidR="00C67EC3" w:rsidRDefault="00C67EC3" w:rsidP="00C67E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სასურველია ორგანიზაციას ქონდეს გამოცდილება საერთაშორისო შესყიდვების კუთხით. </w:t>
      </w:r>
    </w:p>
    <w:p w:rsidR="00C67EC3" w:rsidRPr="00027436" w:rsidRDefault="00C67EC3" w:rsidP="00C67EC3">
      <w:pPr>
        <w:shd w:val="clear" w:color="auto" w:fill="FFFFFF"/>
        <w:tabs>
          <w:tab w:val="num" w:pos="1080"/>
        </w:tabs>
        <w:spacing w:before="100" w:beforeAutospacing="1" w:after="100" w:afterAutospacing="1" w:line="240" w:lineRule="auto"/>
        <w:ind w:left="630" w:hanging="990"/>
        <w:jc w:val="both"/>
        <w:rPr>
          <w:rFonts w:ascii="Sylfaen" w:hAnsi="Sylfaen"/>
          <w:sz w:val="20"/>
          <w:szCs w:val="20"/>
          <w:lang w:val="ka-GE"/>
        </w:rPr>
      </w:pP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82A91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წინადადების წარმოდგენის ბოლო ვადაა </w:t>
      </w:r>
      <w:r w:rsidRPr="00DE6937">
        <w:rPr>
          <w:rFonts w:ascii="Sylfaen" w:hAnsi="Sylfaen"/>
          <w:sz w:val="20"/>
          <w:szCs w:val="20"/>
          <w:lang w:val="ka-GE"/>
        </w:rPr>
        <w:t>0</w:t>
      </w:r>
      <w:r w:rsidR="007A63C8">
        <w:rPr>
          <w:rFonts w:ascii="Sylfaen" w:hAnsi="Sylfaen"/>
          <w:sz w:val="20"/>
          <w:szCs w:val="20"/>
          <w:lang w:val="ka-GE"/>
        </w:rPr>
        <w:t>9</w:t>
      </w:r>
      <w:r w:rsidRPr="00DE6937">
        <w:rPr>
          <w:rFonts w:ascii="Sylfaen" w:hAnsi="Sylfaen"/>
          <w:sz w:val="20"/>
          <w:szCs w:val="20"/>
          <w:lang w:val="ka-GE"/>
        </w:rPr>
        <w:t>.</w:t>
      </w:r>
      <w:r w:rsidR="003D3221" w:rsidRPr="00DE6937">
        <w:rPr>
          <w:rFonts w:ascii="Sylfaen" w:hAnsi="Sylfaen"/>
          <w:sz w:val="20"/>
          <w:szCs w:val="20"/>
          <w:lang w:val="ka-GE"/>
        </w:rPr>
        <w:t>0</w:t>
      </w:r>
      <w:r w:rsidR="007A63C8">
        <w:rPr>
          <w:rFonts w:ascii="Sylfaen" w:hAnsi="Sylfaen"/>
          <w:sz w:val="20"/>
          <w:szCs w:val="20"/>
          <w:lang w:val="ka-GE"/>
        </w:rPr>
        <w:t>8</w:t>
      </w:r>
      <w:r w:rsidRPr="00DE6937">
        <w:rPr>
          <w:rFonts w:ascii="Sylfaen" w:hAnsi="Sylfaen"/>
          <w:sz w:val="20"/>
          <w:szCs w:val="20"/>
          <w:lang w:val="ka-GE"/>
        </w:rPr>
        <w:t>. 201</w:t>
      </w:r>
      <w:r w:rsidR="003D3221" w:rsidRPr="00DE6937">
        <w:rPr>
          <w:rFonts w:ascii="Sylfaen" w:hAnsi="Sylfaen"/>
          <w:sz w:val="20"/>
          <w:szCs w:val="20"/>
          <w:lang w:val="ka-GE"/>
        </w:rPr>
        <w:t>9</w:t>
      </w:r>
      <w:r w:rsidRPr="00DE6937">
        <w:rPr>
          <w:rFonts w:ascii="Sylfaen" w:hAnsi="Sylfaen"/>
          <w:sz w:val="20"/>
          <w:szCs w:val="20"/>
          <w:lang w:val="ka-GE"/>
        </w:rPr>
        <w:t>.  1</w:t>
      </w:r>
      <w:r w:rsidRPr="00DE6937">
        <w:rPr>
          <w:rFonts w:ascii="Sylfaen" w:hAnsi="Sylfaen"/>
          <w:sz w:val="20"/>
          <w:szCs w:val="20"/>
        </w:rPr>
        <w:t>2</w:t>
      </w:r>
      <w:r w:rsidRPr="00DE6937">
        <w:rPr>
          <w:rFonts w:ascii="Sylfaen" w:hAnsi="Sylfaen"/>
          <w:sz w:val="20"/>
          <w:szCs w:val="20"/>
          <w:lang w:val="ka-GE"/>
        </w:rPr>
        <w:t>:00 სთ.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>საკონტაქტო პირი ლალი ცერცვაძე.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D82A91">
        <w:rPr>
          <w:rFonts w:ascii="Sylfaen" w:hAnsi="Sylfaen"/>
          <w:sz w:val="20"/>
          <w:szCs w:val="20"/>
          <w:lang w:val="ka-GE"/>
        </w:rPr>
        <w:t xml:space="preserve"> ტელ: 574 557 554; </w:t>
      </w:r>
      <w:r w:rsidRPr="00D82A91">
        <w:rPr>
          <w:rFonts w:ascii="Sylfaen" w:hAnsi="Sylfaen"/>
          <w:sz w:val="20"/>
          <w:szCs w:val="20"/>
        </w:rPr>
        <w:t xml:space="preserve"> </w:t>
      </w:r>
      <w:r w:rsidRPr="00D82A91">
        <w:rPr>
          <w:rFonts w:ascii="Sylfaen" w:hAnsi="Sylfaen"/>
          <w:sz w:val="22"/>
          <w:szCs w:val="22"/>
        </w:rPr>
        <w:t>lalicercvadze@gmai.com</w:t>
      </w:r>
    </w:p>
    <w:p w:rsidR="00C67EC3" w:rsidRPr="00D82A91" w:rsidRDefault="00C67EC3" w:rsidP="00C67EC3">
      <w:pPr>
        <w:pStyle w:val="NormalWeb"/>
        <w:ind w:left="36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D82A91">
        <w:rPr>
          <w:rFonts w:ascii="Sylfaen" w:hAnsi="Sylfaen"/>
          <w:sz w:val="20"/>
          <w:szCs w:val="20"/>
          <w:lang w:val="ka-GE"/>
        </w:rPr>
        <w:t>სატენდერო</w:t>
      </w:r>
      <w:proofErr w:type="spellEnd"/>
      <w:r w:rsidRPr="00D82A91">
        <w:rPr>
          <w:rFonts w:ascii="Sylfaen" w:hAnsi="Sylfaen"/>
          <w:sz w:val="20"/>
          <w:szCs w:val="20"/>
          <w:lang w:val="ka-GE"/>
        </w:rPr>
        <w:t xml:space="preserve"> წინადადება  წარმოდგენილ იქნას დალუქულ კონვერტში მისამართზე: თბილისი ბეჟანიშვილის შესახვევი #8. მცირე საოჯახო სახლი. დღის 10-12 სთ შუალედში.</w:t>
      </w:r>
    </w:p>
    <w:p w:rsidR="00C67EC3" w:rsidRPr="00D82A91" w:rsidRDefault="00C67EC3" w:rsidP="00C67EC3">
      <w:pPr>
        <w:ind w:firstLine="720"/>
        <w:rPr>
          <w:rFonts w:ascii="Sylfaen" w:hAnsi="Sylfaen"/>
          <w:sz w:val="20"/>
          <w:szCs w:val="20"/>
          <w:lang w:val="ka-GE"/>
        </w:rPr>
      </w:pPr>
    </w:p>
    <w:p w:rsidR="000C284B" w:rsidRDefault="007641E0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p w:rsidR="00DE6937" w:rsidRDefault="00DE6937"/>
    <w:sectPr w:rsidR="00DE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631E"/>
    <w:multiLevelType w:val="hybridMultilevel"/>
    <w:tmpl w:val="90DCC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46948"/>
    <w:multiLevelType w:val="multilevel"/>
    <w:tmpl w:val="9A2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326683"/>
    <w:multiLevelType w:val="hybridMultilevel"/>
    <w:tmpl w:val="0EDA1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6A"/>
    <w:rsid w:val="00170298"/>
    <w:rsid w:val="0028109F"/>
    <w:rsid w:val="003D3221"/>
    <w:rsid w:val="005B009A"/>
    <w:rsid w:val="00693144"/>
    <w:rsid w:val="006E596D"/>
    <w:rsid w:val="007641E0"/>
    <w:rsid w:val="007A63C8"/>
    <w:rsid w:val="007B23D7"/>
    <w:rsid w:val="007B5DB2"/>
    <w:rsid w:val="0090296A"/>
    <w:rsid w:val="00A458DA"/>
    <w:rsid w:val="00BA021F"/>
    <w:rsid w:val="00C67EC3"/>
    <w:rsid w:val="00CC44A6"/>
    <w:rsid w:val="00DE6937"/>
    <w:rsid w:val="00E54FAF"/>
    <w:rsid w:val="00EB6A45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1486"/>
  <w15:chartTrackingRefBased/>
  <w15:docId w15:val="{0170B9A1-A5E4-4491-99DA-E60D09FD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AD2tbilisi200</dc:creator>
  <cp:keywords/>
  <dc:description/>
  <cp:lastModifiedBy>AD2tbilisi200</cp:lastModifiedBy>
  <cp:revision>13</cp:revision>
  <dcterms:created xsi:type="dcterms:W3CDTF">2018-09-21T06:40:00Z</dcterms:created>
  <dcterms:modified xsi:type="dcterms:W3CDTF">2019-07-29T12:41:00Z</dcterms:modified>
</cp:coreProperties>
</file>